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612A" w14:textId="77777777" w:rsidR="00DC5762" w:rsidRPr="00DC5762" w:rsidRDefault="00DC5762" w:rsidP="00DC5762">
      <w:pPr>
        <w:pStyle w:val="Heading1"/>
        <w:contextualSpacing/>
        <w:rPr>
          <w:rFonts w:ascii="Arial Nova" w:hAnsi="Arial Nova" w:cs="Arial"/>
          <w:sz w:val="24"/>
          <w:szCs w:val="24"/>
        </w:rPr>
      </w:pPr>
      <w:r w:rsidRPr="00DC5762">
        <w:rPr>
          <w:rFonts w:ascii="Arial Nova" w:hAnsi="Arial Nova" w:cs="Arial"/>
          <w:color w:val="3366A6"/>
          <w:sz w:val="24"/>
          <w:szCs w:val="24"/>
        </w:rPr>
        <w:t>ADVERTISEMENT FOR EXECUTIVE ARCHITECT</w:t>
      </w:r>
    </w:p>
    <w:p w14:paraId="1BF074BA" w14:textId="77777777" w:rsidR="00DC5762" w:rsidRPr="005C4462" w:rsidRDefault="00DC5762" w:rsidP="00DC5762">
      <w:pPr>
        <w:ind w:right="288"/>
        <w:jc w:val="both"/>
        <w:rPr>
          <w:rFonts w:ascii="Arial Nova" w:hAnsi="Arial Nova" w:cs="Arial"/>
        </w:rPr>
      </w:pPr>
    </w:p>
    <w:p w14:paraId="72BAD16B" w14:textId="77777777" w:rsidR="00DC5762" w:rsidRPr="00A7265E" w:rsidRDefault="00DC5762" w:rsidP="00DC5762">
      <w:pPr>
        <w:jc w:val="both"/>
        <w:rPr>
          <w:rFonts w:ascii="Arial Nova" w:hAnsi="Arial Nova" w:cs="Gisha"/>
        </w:rPr>
      </w:pPr>
      <w:bookmarkStart w:id="0" w:name="_Hlk92803686"/>
      <w:r w:rsidRPr="00A7265E">
        <w:rPr>
          <w:rFonts w:ascii="Arial Nova" w:hAnsi="Arial Nova" w:cs="Gisha"/>
        </w:rPr>
        <w:t>UCLA requests a written response to this Request for Qualifications (RFQ) to select an Executive Architect for the proposed</w:t>
      </w:r>
      <w:r w:rsidRPr="00A7265E">
        <w:rPr>
          <w:rFonts w:ascii="Arial Nova" w:hAnsi="Arial Nova"/>
        </w:rPr>
        <w:t xml:space="preserve"> </w:t>
      </w:r>
      <w:r w:rsidRPr="00A7265E">
        <w:rPr>
          <w:rFonts w:ascii="Arial Nova" w:hAnsi="Arial Nova" w:cs="Gisha"/>
          <w:u w:val="single"/>
        </w:rPr>
        <w:t>200 Medical Plaza, Third Floor Master Plan Study project</w:t>
      </w:r>
      <w:r w:rsidRPr="00A7265E">
        <w:rPr>
          <w:rFonts w:ascii="Arial Nova" w:hAnsi="Arial Nova" w:cs="Gisha"/>
        </w:rPr>
        <w:t xml:space="preserve"> (No. CP1416). The Peter Morton Medical Building is on the UCLA main medical campus at 200 UCLA Medical Plaza, Los Angeles, CA 90095. The building, constructed in 1990, is an approximately 360,000 gross square foot (GSF) outpatient medical facility with six stories and two subterranean levels. </w:t>
      </w:r>
    </w:p>
    <w:p w14:paraId="0400EB83" w14:textId="77777777" w:rsidR="00DC5762" w:rsidRPr="00A7265E" w:rsidRDefault="00DC5762" w:rsidP="00DC5762">
      <w:pPr>
        <w:jc w:val="both"/>
        <w:rPr>
          <w:rFonts w:ascii="Arial Nova" w:hAnsi="Arial Nova" w:cs="Gisha"/>
        </w:rPr>
      </w:pPr>
    </w:p>
    <w:p w14:paraId="3257BAF6" w14:textId="77777777" w:rsidR="00DC5762" w:rsidRPr="00A7265E" w:rsidRDefault="00DC5762" w:rsidP="00DC5762">
      <w:pPr>
        <w:jc w:val="both"/>
        <w:rPr>
          <w:rFonts w:ascii="Arial Nova" w:hAnsi="Arial Nova" w:cs="Gisha"/>
        </w:rPr>
      </w:pPr>
      <w:r w:rsidRPr="00A7265E">
        <w:rPr>
          <w:rFonts w:ascii="Arial Nova" w:hAnsi="Arial Nova" w:cs="Gisha"/>
        </w:rPr>
        <w:t xml:space="preserve">UCLA Health proposes to select an executive architect to plan the renovation of approximately 10,000 square feet on the 3rd floor of 200 Medical Plaza. The scope of work will include, but is not limited to, program improvements for the Medical Procedure Unit (MPU),  infusion services, and other administrative and specialty clinic spaces. The renovations will also include improvements to patient treatment areas, exam rooms, and associated support service spaces. </w:t>
      </w:r>
    </w:p>
    <w:p w14:paraId="6AAC35F3" w14:textId="77777777" w:rsidR="00DC5762" w:rsidRPr="00A7265E" w:rsidRDefault="00DC5762" w:rsidP="00DC5762">
      <w:pPr>
        <w:jc w:val="both"/>
        <w:rPr>
          <w:rFonts w:ascii="Arial Nova" w:hAnsi="Arial Nova" w:cs="Gisha"/>
        </w:rPr>
      </w:pPr>
    </w:p>
    <w:p w14:paraId="6B9E8929" w14:textId="77777777" w:rsidR="00DC5762" w:rsidRPr="00A7265E" w:rsidRDefault="00DC5762" w:rsidP="00DC5762">
      <w:pPr>
        <w:jc w:val="both"/>
        <w:rPr>
          <w:rFonts w:ascii="Arial Nova" w:hAnsi="Arial Nova" w:cs="Gisha"/>
        </w:rPr>
      </w:pPr>
      <w:r w:rsidRPr="00A7265E">
        <w:rPr>
          <w:rFonts w:ascii="Arial Nova" w:hAnsi="Arial Nova" w:cs="Gisha"/>
        </w:rPr>
        <w:t>The construction cost for the project has not yet been determined; however, the entire renovation project is anticipated to be approximately $15 to $20 million, depending on the agreed-upon scope of work and the number of required separately permitted projects.</w:t>
      </w:r>
    </w:p>
    <w:p w14:paraId="3C00DA96" w14:textId="77777777" w:rsidR="00DC5762" w:rsidRPr="00A7265E" w:rsidRDefault="00DC5762" w:rsidP="00DC5762">
      <w:pPr>
        <w:jc w:val="both"/>
        <w:rPr>
          <w:rFonts w:ascii="Arial Nova" w:hAnsi="Arial Nova" w:cs="Arial"/>
        </w:rPr>
      </w:pPr>
    </w:p>
    <w:p w14:paraId="07CE8D87" w14:textId="77777777" w:rsidR="00DC5762" w:rsidRPr="00A7265E" w:rsidRDefault="00DC5762" w:rsidP="00DC5762">
      <w:pPr>
        <w:jc w:val="both"/>
        <w:rPr>
          <w:rFonts w:ascii="Arial Nova" w:hAnsi="Arial Nova" w:cs="Arial"/>
          <w:strike/>
        </w:rPr>
      </w:pPr>
      <w:r w:rsidRPr="00A7265E">
        <w:rPr>
          <w:rFonts w:ascii="Arial Nova" w:hAnsi="Arial Nova" w:cs="Arial"/>
        </w:rPr>
        <w:t>Responses to this RFQ should demonstrate familiarity and experience in the planning, design, and construction administration of administrative, clinical, apheresis</w:t>
      </w:r>
      <w:r>
        <w:rPr>
          <w:rFonts w:ascii="Arial Nova" w:hAnsi="Arial Nova" w:cs="Arial"/>
        </w:rPr>
        <w:t>,</w:t>
      </w:r>
      <w:r w:rsidRPr="00A7265E">
        <w:rPr>
          <w:rFonts w:ascii="Arial Nova" w:hAnsi="Arial Nova" w:cs="Arial"/>
        </w:rPr>
        <w:t xml:space="preserve"> and medical procedure suites, including security applications, equipment selection, and interior finishes appropriate for an MPU. Personnel proposed for this project must also demonstrate expertise in California's Department of Health Care Access and Information (</w:t>
      </w:r>
      <w:proofErr w:type="spellStart"/>
      <w:r w:rsidRPr="00A7265E">
        <w:rPr>
          <w:rFonts w:ascii="Arial Nova" w:hAnsi="Arial Nova" w:cs="Arial"/>
        </w:rPr>
        <w:t>HCAi</w:t>
      </w:r>
      <w:proofErr w:type="spellEnd"/>
      <w:r w:rsidRPr="00A7265E">
        <w:rPr>
          <w:rFonts w:ascii="Arial Nova" w:hAnsi="Arial Nova" w:cs="Arial"/>
        </w:rPr>
        <w:t xml:space="preserve">) for OSHPD 3 (Clinic), National Fire Protection Association (NFPA) regulations, California Department of Public Health requirements (Title 22), and Americans with Disabilities Act (ADA). </w:t>
      </w:r>
    </w:p>
    <w:p w14:paraId="1A183023" w14:textId="77777777" w:rsidR="00DC5762" w:rsidRPr="00CA63B9" w:rsidRDefault="00DC5762" w:rsidP="00DC5762">
      <w:pPr>
        <w:jc w:val="both"/>
        <w:rPr>
          <w:rFonts w:ascii="Arial Nova" w:hAnsi="Arial Nova" w:cs="Arial"/>
        </w:rPr>
      </w:pPr>
    </w:p>
    <w:p w14:paraId="2CFB7C1E" w14:textId="77777777" w:rsidR="00DC5762" w:rsidRPr="00CA63B9" w:rsidRDefault="00DC5762" w:rsidP="00DC5762">
      <w:pPr>
        <w:jc w:val="both"/>
        <w:rPr>
          <w:rFonts w:ascii="Arial Nova" w:hAnsi="Arial Nova" w:cs="Arial"/>
        </w:rPr>
      </w:pPr>
      <w:r w:rsidRPr="00CA63B9">
        <w:rPr>
          <w:rFonts w:ascii="Arial Nova" w:hAnsi="Arial Nova" w:cs="Arial"/>
        </w:rPr>
        <w:t>The final selection and appointment of the architect for the proposed project are contingent upon project approval by the University of California Board of Regents or their delegated authority, and per the California Environmental Quality Act (CEQA).  The project is subject to review and approval by the UC Board of Regents or their delegated authority.</w:t>
      </w:r>
    </w:p>
    <w:p w14:paraId="46D556BA" w14:textId="77777777" w:rsidR="00DC5762" w:rsidRPr="00CA63B9" w:rsidRDefault="00DC5762" w:rsidP="00DC5762">
      <w:pPr>
        <w:jc w:val="both"/>
        <w:rPr>
          <w:rFonts w:ascii="Arial Nova" w:hAnsi="Arial Nova" w:cs="Arial"/>
        </w:rPr>
      </w:pPr>
    </w:p>
    <w:p w14:paraId="016CF085" w14:textId="77777777" w:rsidR="00DC5762" w:rsidRPr="00A7265E" w:rsidRDefault="00DC5762" w:rsidP="00DC5762">
      <w:pPr>
        <w:jc w:val="both"/>
        <w:rPr>
          <w:rFonts w:ascii="Arial Nova" w:hAnsi="Arial Nova" w:cs="Arial"/>
          <w:strike/>
        </w:rPr>
      </w:pPr>
      <w:r w:rsidRPr="00A7265E">
        <w:rPr>
          <w:rFonts w:ascii="Arial Nova" w:hAnsi="Arial Nova" w:cs="Arial"/>
        </w:rPr>
        <w:t>The selection committee will base its review of the Executive Architect's submitted proposals and selection on the Selection Criteria form (</w:t>
      </w:r>
      <w:r w:rsidRPr="00A7265E">
        <w:rPr>
          <w:rFonts w:ascii="Arial Nova" w:hAnsi="Arial Nova" w:cs="Arial"/>
          <w:i/>
        </w:rPr>
        <w:t>Attachment A</w:t>
      </w:r>
      <w:r w:rsidRPr="00A7265E">
        <w:rPr>
          <w:rFonts w:ascii="Arial Nova" w:hAnsi="Arial Nova" w:cs="Arial"/>
        </w:rPr>
        <w:t>).  This RFQ is for full design services</w:t>
      </w:r>
      <w:r>
        <w:rPr>
          <w:rFonts w:ascii="Arial Nova" w:hAnsi="Arial Nova" w:cs="Arial"/>
        </w:rPr>
        <w:t>,</w:t>
      </w:r>
      <w:r w:rsidRPr="00A7265E">
        <w:rPr>
          <w:rFonts w:ascii="Arial Nova" w:hAnsi="Arial Nova" w:cs="Arial"/>
        </w:rPr>
        <w:t xml:space="preserve"> including the schematic design, design development, interior package, construction documents, cost estimate, assistance during the bid/award phase, construction administration, record documents, and project closeout; however, the University reserves the right to defer negotiations concerning services other than pre-design studies until the completion of the pre-design phase. </w:t>
      </w:r>
    </w:p>
    <w:p w14:paraId="4B53D4B7" w14:textId="77777777" w:rsidR="00DC5762" w:rsidRPr="00CA63B9" w:rsidRDefault="00DC5762" w:rsidP="00DC5762">
      <w:pPr>
        <w:pStyle w:val="PlainText"/>
        <w:ind w:right="36"/>
        <w:contextualSpacing/>
        <w:jc w:val="both"/>
        <w:rPr>
          <w:rFonts w:ascii="Arial Nova" w:hAnsi="Arial Nova" w:cs="Arial"/>
          <w:color w:val="auto"/>
          <w:sz w:val="20"/>
          <w:szCs w:val="20"/>
        </w:rPr>
      </w:pPr>
    </w:p>
    <w:bookmarkEnd w:id="0"/>
    <w:p w14:paraId="6A144560" w14:textId="6EB16B64" w:rsidR="00DC5762" w:rsidRPr="00CA63B9" w:rsidRDefault="00DC5762" w:rsidP="00DC5762">
      <w:pPr>
        <w:pStyle w:val="PlainText"/>
        <w:ind w:right="18"/>
        <w:contextualSpacing/>
        <w:jc w:val="both"/>
        <w:rPr>
          <w:rFonts w:ascii="Arial Nova" w:hAnsi="Arial Nova" w:cs="Arial"/>
          <w:bCs/>
          <w:color w:val="auto"/>
          <w:sz w:val="20"/>
          <w:szCs w:val="20"/>
        </w:rPr>
      </w:pPr>
      <w:r w:rsidRPr="00CA63B9">
        <w:rPr>
          <w:rFonts w:ascii="Arial Nova" w:hAnsi="Arial Nova" w:cs="Arial"/>
          <w:color w:val="auto"/>
          <w:sz w:val="20"/>
          <w:szCs w:val="20"/>
        </w:rPr>
        <w:t xml:space="preserve">The complete RFQ packet will be available at </w:t>
      </w:r>
      <w:hyperlink r:id="rId4" w:history="1">
        <w:r w:rsidRPr="00CA63B9">
          <w:rPr>
            <w:rStyle w:val="Hyperlink"/>
            <w:rFonts w:ascii="Arial Nova" w:hAnsi="Arial Nova" w:cs="Arial"/>
            <w:sz w:val="20"/>
            <w:szCs w:val="20"/>
          </w:rPr>
          <w:t>http://www.uclaplanroom.com</w:t>
        </w:r>
      </w:hyperlink>
      <w:r w:rsidRPr="00CA63B9">
        <w:rPr>
          <w:rFonts w:ascii="Arial Nova" w:hAnsi="Arial Nova" w:cs="Arial"/>
          <w:color w:val="auto"/>
          <w:sz w:val="20"/>
          <w:szCs w:val="20"/>
        </w:rPr>
        <w:t xml:space="preserve"> </w:t>
      </w:r>
      <w:r w:rsidR="001A2663" w:rsidRPr="00CA63B9">
        <w:rPr>
          <w:rFonts w:ascii="Arial Nova" w:hAnsi="Arial Nova" w:cs="Arial"/>
          <w:color w:val="auto"/>
          <w:sz w:val="20"/>
          <w:szCs w:val="20"/>
        </w:rPr>
        <w:t xml:space="preserve">on </w:t>
      </w:r>
      <w:r w:rsidR="001A2663">
        <w:rPr>
          <w:rFonts w:ascii="Arial Nova" w:hAnsi="Arial Nova" w:cs="Arial"/>
          <w:b/>
          <w:bCs/>
          <w:color w:val="auto"/>
          <w:sz w:val="20"/>
          <w:szCs w:val="20"/>
        </w:rPr>
        <w:t>Thursday, October 30, 2025</w:t>
      </w:r>
      <w:r w:rsidR="001A2663" w:rsidRPr="00CA63B9">
        <w:rPr>
          <w:rFonts w:ascii="Arial Nova" w:hAnsi="Arial Nova" w:cs="Arial"/>
          <w:b/>
          <w:bCs/>
          <w:color w:val="auto"/>
          <w:sz w:val="20"/>
          <w:szCs w:val="20"/>
        </w:rPr>
        <w:t xml:space="preserve">.  </w:t>
      </w:r>
      <w:r w:rsidR="001A2663" w:rsidRPr="00CA63B9">
        <w:rPr>
          <w:rFonts w:ascii="Arial Nova" w:hAnsi="Arial Nova" w:cs="Arial"/>
          <w:bCs/>
          <w:color w:val="auto"/>
          <w:sz w:val="20"/>
          <w:szCs w:val="20"/>
        </w:rPr>
        <w:t>R</w:t>
      </w:r>
      <w:r w:rsidR="001A2663" w:rsidRPr="00CA63B9">
        <w:rPr>
          <w:rFonts w:ascii="Arial Nova" w:hAnsi="Arial Nova" w:cs="Arial"/>
          <w:color w:val="auto"/>
          <w:sz w:val="20"/>
          <w:szCs w:val="20"/>
        </w:rPr>
        <w:t xml:space="preserve">esponses to the RFQ are due by or before </w:t>
      </w:r>
      <w:r w:rsidR="001A2663" w:rsidRPr="00EC6484">
        <w:rPr>
          <w:rFonts w:ascii="Arial Nova" w:hAnsi="Arial Nova" w:cs="Arial"/>
          <w:b/>
          <w:bCs/>
          <w:color w:val="auto"/>
          <w:sz w:val="20"/>
          <w:szCs w:val="20"/>
        </w:rPr>
        <w:t xml:space="preserve">10:00 a.m. on </w:t>
      </w:r>
      <w:r w:rsidR="001A2663">
        <w:rPr>
          <w:rFonts w:ascii="Arial Nova" w:hAnsi="Arial Nova" w:cs="Arial"/>
          <w:b/>
          <w:bCs/>
          <w:color w:val="auto"/>
          <w:sz w:val="20"/>
          <w:szCs w:val="20"/>
        </w:rPr>
        <w:t>Friday, November 21, 2025</w:t>
      </w:r>
      <w:r w:rsidRPr="00CA63B9">
        <w:rPr>
          <w:rFonts w:ascii="Arial Nova" w:hAnsi="Arial Nova" w:cs="Arial"/>
          <w:b/>
          <w:bCs/>
          <w:color w:val="auto"/>
          <w:sz w:val="20"/>
          <w:szCs w:val="20"/>
        </w:rPr>
        <w:t xml:space="preserve">. </w:t>
      </w:r>
      <w:r w:rsidRPr="00CA63B9">
        <w:rPr>
          <w:rFonts w:ascii="Arial Nova" w:hAnsi="Arial Nova" w:cs="Arial"/>
          <w:bCs/>
          <w:color w:val="auto"/>
          <w:sz w:val="20"/>
          <w:szCs w:val="20"/>
        </w:rPr>
        <w:t xml:space="preserve"> To download the packet, you must create a login and password.  Re</w:t>
      </w:r>
      <w:r w:rsidRPr="00CA63B9">
        <w:rPr>
          <w:rFonts w:ascii="Arial Nova" w:hAnsi="Arial Nova" w:cs="Arial"/>
          <w:color w:val="auto"/>
          <w:sz w:val="20"/>
          <w:szCs w:val="20"/>
        </w:rPr>
        <w:t xml:space="preserve">gistration instructions are available at </w:t>
      </w:r>
      <w:hyperlink r:id="rId5" w:tgtFrame="_blank" w:history="1">
        <w:r w:rsidRPr="00CA63B9">
          <w:rPr>
            <w:rStyle w:val="Hyperlink"/>
            <w:rFonts w:ascii="Arial Nova" w:hAnsi="Arial Nova" w:cs="Arial"/>
            <w:sz w:val="20"/>
            <w:szCs w:val="20"/>
            <w:bdr w:val="none" w:sz="0" w:space="0" w:color="auto" w:frame="1"/>
            <w:shd w:val="clear" w:color="auto" w:fill="FFFFFF"/>
          </w:rPr>
          <w:t>https://www.uclaplanroom.com/help/account.register</w:t>
        </w:r>
      </w:hyperlink>
      <w:r w:rsidRPr="00CA63B9">
        <w:rPr>
          <w:rStyle w:val="Hyperlink"/>
          <w:rFonts w:ascii="Arial Nova" w:hAnsi="Arial Nova" w:cs="Arial"/>
          <w:sz w:val="20"/>
          <w:szCs w:val="20"/>
          <w:bdr w:val="none" w:sz="0" w:space="0" w:color="auto" w:frame="1"/>
          <w:shd w:val="clear" w:color="auto" w:fill="FFFFFF"/>
        </w:rPr>
        <w:t>.</w:t>
      </w:r>
      <w:r w:rsidRPr="00BD0460">
        <w:rPr>
          <w:rStyle w:val="Hyperlink"/>
          <w:rFonts w:ascii="Arial Nova" w:hAnsi="Arial Nova" w:cs="Arial"/>
          <w:sz w:val="20"/>
          <w:szCs w:val="20"/>
          <w:bdr w:val="none" w:sz="0" w:space="0" w:color="auto" w:frame="1"/>
          <w:shd w:val="clear" w:color="auto" w:fill="FFFFFF"/>
        </w:rPr>
        <w:t xml:space="preserve">  </w:t>
      </w:r>
      <w:r w:rsidRPr="00CA63B9">
        <w:rPr>
          <w:rFonts w:ascii="Arial Nova" w:hAnsi="Arial Nova" w:cs="Arial"/>
          <w:color w:val="000000" w:themeColor="text1"/>
          <w:sz w:val="20"/>
          <w:szCs w:val="20"/>
        </w:rPr>
        <w:t xml:space="preserve">Once in the UCLA </w:t>
      </w:r>
      <w:proofErr w:type="spellStart"/>
      <w:r w:rsidRPr="00CA63B9">
        <w:rPr>
          <w:rFonts w:ascii="Arial Nova" w:hAnsi="Arial Nova" w:cs="Arial"/>
          <w:color w:val="000000" w:themeColor="text1"/>
          <w:sz w:val="20"/>
          <w:szCs w:val="20"/>
        </w:rPr>
        <w:t>Planroom</w:t>
      </w:r>
      <w:proofErr w:type="spellEnd"/>
      <w:r w:rsidRPr="00CA63B9">
        <w:rPr>
          <w:rFonts w:ascii="Arial Nova" w:hAnsi="Arial Nova" w:cs="Arial"/>
          <w:color w:val="000000" w:themeColor="text1"/>
          <w:sz w:val="20"/>
          <w:szCs w:val="20"/>
        </w:rPr>
        <w:t>, c</w:t>
      </w:r>
      <w:r w:rsidRPr="00CA63B9">
        <w:rPr>
          <w:rFonts w:ascii="Arial Nova" w:hAnsi="Arial Nova" w:cs="Arial"/>
          <w:bCs/>
          <w:color w:val="000000" w:themeColor="text1"/>
          <w:sz w:val="20"/>
          <w:szCs w:val="20"/>
        </w:rPr>
        <w:t xml:space="preserve">lick the "RFQ" tab and search for the project to download.  Within </w:t>
      </w:r>
      <w:r w:rsidRPr="00CA63B9">
        <w:rPr>
          <w:rFonts w:ascii="Arial Nova" w:hAnsi="Arial Nova" w:cs="Arial"/>
          <w:bCs/>
          <w:color w:val="auto"/>
          <w:sz w:val="20"/>
          <w:szCs w:val="20"/>
        </w:rPr>
        <w:t xml:space="preserve">the project "RFQ Document" tab, download (1) RFQ, (2) the </w:t>
      </w:r>
      <w:proofErr w:type="spellStart"/>
      <w:r w:rsidRPr="00CA63B9">
        <w:rPr>
          <w:rFonts w:ascii="Arial Nova" w:hAnsi="Arial Nova" w:cs="Arial"/>
          <w:bCs/>
          <w:color w:val="auto"/>
          <w:sz w:val="20"/>
          <w:szCs w:val="20"/>
        </w:rPr>
        <w:t>Planroom</w:t>
      </w:r>
      <w:proofErr w:type="spellEnd"/>
      <w:r w:rsidRPr="00CA63B9">
        <w:rPr>
          <w:rFonts w:ascii="Arial Nova" w:hAnsi="Arial Nova" w:cs="Arial"/>
          <w:bCs/>
          <w:color w:val="auto"/>
          <w:sz w:val="20"/>
          <w:szCs w:val="20"/>
        </w:rPr>
        <w:t xml:space="preserve"> RFQ-Upload Instructions, and (3) Appendix C and D Instructions.</w:t>
      </w:r>
    </w:p>
    <w:p w14:paraId="26B65176" w14:textId="77777777" w:rsidR="00DC5762" w:rsidRPr="00CA63B9" w:rsidRDefault="00DC5762" w:rsidP="00DC5762">
      <w:pPr>
        <w:pStyle w:val="PlainText"/>
        <w:ind w:right="36"/>
        <w:contextualSpacing/>
        <w:jc w:val="both"/>
        <w:rPr>
          <w:rFonts w:ascii="Arial Nova" w:hAnsi="Arial Nova" w:cs="Arial"/>
          <w:color w:val="auto"/>
          <w:sz w:val="20"/>
          <w:szCs w:val="20"/>
        </w:rPr>
      </w:pPr>
    </w:p>
    <w:p w14:paraId="3B5FF0B0" w14:textId="77777777" w:rsidR="00DC5762" w:rsidRPr="00CA63B9" w:rsidRDefault="00DC5762" w:rsidP="00DC5762">
      <w:pPr>
        <w:pStyle w:val="PlainText"/>
        <w:ind w:right="36"/>
        <w:contextualSpacing/>
        <w:jc w:val="both"/>
        <w:rPr>
          <w:rFonts w:ascii="Arial Nova" w:hAnsi="Arial Nova" w:cs="Arial"/>
          <w:color w:val="auto"/>
          <w:sz w:val="20"/>
          <w:szCs w:val="20"/>
        </w:rPr>
      </w:pPr>
      <w:r w:rsidRPr="00CA63B9">
        <w:rPr>
          <w:rFonts w:ascii="Arial Nova" w:hAnsi="Arial Nova" w:cs="Arial"/>
          <w:color w:val="auto"/>
          <w:sz w:val="20"/>
          <w:szCs w:val="20"/>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6AA15B17" w14:textId="77777777" w:rsidR="00DC5762" w:rsidRPr="00CA63B9" w:rsidRDefault="00DC5762" w:rsidP="00DC5762">
      <w:pPr>
        <w:pStyle w:val="PlainText"/>
        <w:ind w:right="36"/>
        <w:contextualSpacing/>
        <w:jc w:val="both"/>
        <w:rPr>
          <w:rFonts w:ascii="Arial Nova" w:hAnsi="Arial Nova" w:cs="Arial"/>
          <w:color w:val="auto"/>
          <w:sz w:val="20"/>
          <w:szCs w:val="20"/>
        </w:rPr>
      </w:pPr>
    </w:p>
    <w:p w14:paraId="5125AD2B" w14:textId="77777777" w:rsidR="00A47D1E" w:rsidRPr="00CA63B9" w:rsidRDefault="00A47D1E" w:rsidP="00A47D1E">
      <w:pPr>
        <w:jc w:val="both"/>
        <w:rPr>
          <w:rFonts w:ascii="Arial Nova" w:hAnsi="Arial Nova" w:cs="Arial"/>
        </w:rPr>
      </w:pPr>
      <w:r w:rsidRPr="00925BEC">
        <w:rPr>
          <w:rFonts w:ascii="Arial Nova" w:hAnsi="Arial Nova" w:cs="Arial"/>
        </w:rPr>
        <w:t>Important dates | A</w:t>
      </w:r>
      <w:r w:rsidRPr="00925BEC">
        <w:rPr>
          <w:rFonts w:ascii="Arial Nova" w:eastAsiaTheme="minorHAnsi" w:hAnsi="Arial Nova" w:cs="Arial"/>
        </w:rPr>
        <w:t>dvertisement period: 10/</w:t>
      </w:r>
      <w:r>
        <w:rPr>
          <w:rFonts w:ascii="Arial Nova" w:eastAsiaTheme="minorHAnsi" w:hAnsi="Arial Nova" w:cs="Arial"/>
        </w:rPr>
        <w:t>30</w:t>
      </w:r>
      <w:r w:rsidRPr="00925BEC">
        <w:rPr>
          <w:rFonts w:ascii="Arial Nova" w:eastAsiaTheme="minorHAnsi" w:hAnsi="Arial Nova" w:cs="Arial"/>
        </w:rPr>
        <w:t>-11/2</w:t>
      </w:r>
      <w:r>
        <w:rPr>
          <w:rFonts w:ascii="Arial Nova" w:eastAsiaTheme="minorHAnsi" w:hAnsi="Arial Nova" w:cs="Arial"/>
        </w:rPr>
        <w:t>1/25</w:t>
      </w:r>
      <w:r w:rsidRPr="00925BEC">
        <w:rPr>
          <w:rFonts w:ascii="Arial Nova" w:eastAsiaTheme="minorHAnsi" w:hAnsi="Arial Nova" w:cs="Arial"/>
        </w:rPr>
        <w:t xml:space="preserve"> | Questions due date:11/5/25 | </w:t>
      </w:r>
      <w:r w:rsidRPr="00925BEC">
        <w:rPr>
          <w:rFonts w:ascii="Arial Nova" w:hAnsi="Arial Nova" w:cs="Arial"/>
        </w:rPr>
        <w:t>Submission date:11/2</w:t>
      </w:r>
      <w:r>
        <w:rPr>
          <w:rFonts w:ascii="Arial Nova" w:hAnsi="Arial Nova" w:cs="Arial"/>
        </w:rPr>
        <w:t>1</w:t>
      </w:r>
      <w:r w:rsidRPr="00925BEC">
        <w:rPr>
          <w:rFonts w:ascii="Arial Nova" w:hAnsi="Arial Nova" w:cs="Arial"/>
        </w:rPr>
        <w:t>/25</w:t>
      </w:r>
      <w:r w:rsidRPr="00CA63B9">
        <w:rPr>
          <w:rFonts w:ascii="Arial Nova" w:hAnsi="Arial Nova" w:cs="Arial"/>
        </w:rPr>
        <w:t xml:space="preserve"> </w:t>
      </w:r>
    </w:p>
    <w:p w14:paraId="4B306250" w14:textId="74B4A4DD" w:rsidR="00DC5762" w:rsidRPr="00CA63B9" w:rsidRDefault="00DC5762" w:rsidP="00DC5762">
      <w:pPr>
        <w:jc w:val="both"/>
        <w:rPr>
          <w:rFonts w:ascii="Arial Nova" w:hAnsi="Arial Nova" w:cs="Arial"/>
        </w:rPr>
      </w:pPr>
      <w:r w:rsidRPr="00CA63B9">
        <w:rPr>
          <w:rFonts w:ascii="Arial Nova" w:hAnsi="Arial Nova" w:cs="Arial"/>
        </w:rPr>
        <w:t xml:space="preserve"> </w:t>
      </w:r>
    </w:p>
    <w:p w14:paraId="1A38728D" w14:textId="77777777" w:rsidR="00DC5762" w:rsidRPr="00CA63B9" w:rsidRDefault="00DC5762" w:rsidP="00DC5762">
      <w:pPr>
        <w:pStyle w:val="PlainText"/>
        <w:ind w:right="36"/>
        <w:contextualSpacing/>
        <w:jc w:val="both"/>
        <w:rPr>
          <w:rFonts w:ascii="Arial Nova" w:hAnsi="Arial Nova" w:cs="Arial"/>
          <w:color w:val="auto"/>
          <w:sz w:val="20"/>
          <w:szCs w:val="20"/>
        </w:rPr>
      </w:pPr>
    </w:p>
    <w:tbl>
      <w:tblPr>
        <w:tblStyle w:val="TableGrid"/>
        <w:tblW w:w="93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878"/>
      </w:tblGrid>
      <w:tr w:rsidR="00DC5762" w:rsidRPr="007930B9" w14:paraId="7C6AB61B" w14:textId="77777777" w:rsidTr="00DC5762">
        <w:trPr>
          <w:trHeight w:val="2008"/>
        </w:trPr>
        <w:tc>
          <w:tcPr>
            <w:tcW w:w="4500" w:type="dxa"/>
          </w:tcPr>
          <w:p w14:paraId="028F5CC0" w14:textId="77777777" w:rsidR="00DC5762" w:rsidRPr="00CA63B9" w:rsidRDefault="00DC5762" w:rsidP="00DC5762">
            <w:pPr>
              <w:jc w:val="both"/>
              <w:rPr>
                <w:rFonts w:ascii="Arial Nova" w:hAnsi="Arial Nova" w:cs="Arial"/>
                <w:color w:val="3366A6"/>
              </w:rPr>
            </w:pPr>
            <w:r w:rsidRPr="00CA63B9">
              <w:rPr>
                <w:rFonts w:ascii="Arial Nova" w:hAnsi="Arial Nova" w:cs="Arial"/>
                <w:b/>
                <w:color w:val="3366A6"/>
              </w:rPr>
              <w:lastRenderedPageBreak/>
              <w:t>Peter E. Hendrickson</w:t>
            </w:r>
            <w:r w:rsidRPr="00CA63B9">
              <w:rPr>
                <w:rFonts w:ascii="Arial Nova" w:hAnsi="Arial Nova" w:cs="Arial"/>
                <w:color w:val="3366A6"/>
              </w:rPr>
              <w:t>,</w:t>
            </w:r>
            <w:r w:rsidRPr="00CA63B9">
              <w:rPr>
                <w:rFonts w:ascii="Arial Nova" w:hAnsi="Arial Nova" w:cs="Arial"/>
                <w:b/>
                <w:color w:val="3366A6"/>
              </w:rPr>
              <w:t xml:space="preserve"> </w:t>
            </w:r>
            <w:r w:rsidRPr="00CA63B9">
              <w:rPr>
                <w:rFonts w:ascii="Arial Nova" w:hAnsi="Arial Nova" w:cs="Arial"/>
                <w:color w:val="3366A6"/>
              </w:rPr>
              <w:t>AIA</w:t>
            </w:r>
          </w:p>
          <w:p w14:paraId="50E5D6D7" w14:textId="77777777" w:rsidR="00DC5762" w:rsidRPr="00CA63B9" w:rsidRDefault="00DC5762" w:rsidP="00DC5762">
            <w:pPr>
              <w:jc w:val="both"/>
              <w:rPr>
                <w:rFonts w:ascii="Arial Nova" w:hAnsi="Arial Nova" w:cs="Arial"/>
              </w:rPr>
            </w:pPr>
            <w:r w:rsidRPr="00CA63B9">
              <w:rPr>
                <w:rFonts w:ascii="Arial Nova" w:hAnsi="Arial Nova" w:cs="Arial"/>
              </w:rPr>
              <w:t>Associate Vice-Chancellor</w:t>
            </w:r>
          </w:p>
          <w:p w14:paraId="1C6FCC94" w14:textId="77777777" w:rsidR="00DC5762" w:rsidRPr="00CA63B9" w:rsidRDefault="00DC5762" w:rsidP="00DC5762">
            <w:pPr>
              <w:rPr>
                <w:rFonts w:ascii="Arial Nova" w:hAnsi="Arial Nova" w:cs="Arial"/>
              </w:rPr>
            </w:pPr>
            <w:r w:rsidRPr="00CA63B9">
              <w:rPr>
                <w:rFonts w:ascii="Arial Nova" w:hAnsi="Arial Nova" w:cs="Arial"/>
              </w:rPr>
              <w:t>Design and Construction</w:t>
            </w:r>
          </w:p>
          <w:p w14:paraId="0808056A" w14:textId="77777777" w:rsidR="00DC5762" w:rsidRPr="00CA63B9" w:rsidRDefault="00DC5762" w:rsidP="00DC5762">
            <w:pPr>
              <w:rPr>
                <w:rFonts w:ascii="Arial Nova" w:hAnsi="Arial Nova" w:cs="Arial"/>
              </w:rPr>
            </w:pPr>
            <w:r w:rsidRPr="00CA63B9">
              <w:rPr>
                <w:rFonts w:ascii="Arial Nova" w:hAnsi="Arial Nova" w:cs="Arial"/>
              </w:rPr>
              <w:t>UCLA Capital Programs</w:t>
            </w:r>
            <w:r w:rsidRPr="00CA63B9">
              <w:rPr>
                <w:rFonts w:ascii="Arial Nova" w:hAnsi="Arial Nova" w:cs="Arial"/>
              </w:rPr>
              <w:br/>
              <w:t>1060 Veteran Avenue | Box 951365</w:t>
            </w:r>
            <w:r w:rsidRPr="00CA63B9">
              <w:rPr>
                <w:rFonts w:ascii="Arial Nova" w:hAnsi="Arial Nova" w:cs="Arial"/>
              </w:rPr>
              <w:br/>
              <w:t>Los Angeles, CA 90095-1365</w:t>
            </w:r>
          </w:p>
        </w:tc>
        <w:tc>
          <w:tcPr>
            <w:tcW w:w="4878" w:type="dxa"/>
          </w:tcPr>
          <w:p w14:paraId="36C4571A" w14:textId="77777777" w:rsidR="00DC5762" w:rsidRPr="00CA63B9" w:rsidRDefault="00DC5762" w:rsidP="00DC5762">
            <w:pPr>
              <w:jc w:val="both"/>
              <w:rPr>
                <w:rFonts w:ascii="Arial Nova" w:hAnsi="Arial Nova" w:cs="Arial"/>
                <w:u w:val="single"/>
              </w:rPr>
            </w:pPr>
            <w:r w:rsidRPr="00CA63B9">
              <w:rPr>
                <w:rFonts w:ascii="Arial Nova" w:hAnsi="Arial Nova" w:cs="Arial"/>
                <w:u w:val="single"/>
              </w:rPr>
              <w:t>For questions related to this</w:t>
            </w:r>
            <w:r w:rsidRPr="00CA63B9">
              <w:rPr>
                <w:rFonts w:ascii="Arial Nova" w:hAnsi="Arial Nova" w:cs="Arial"/>
                <w:b/>
                <w:u w:val="single"/>
              </w:rPr>
              <w:t xml:space="preserve"> RFQ scope, </w:t>
            </w:r>
            <w:r w:rsidRPr="00CA63B9">
              <w:rPr>
                <w:rFonts w:ascii="Arial Nova" w:hAnsi="Arial Nova" w:cs="Arial"/>
                <w:u w:val="single"/>
              </w:rPr>
              <w:t>please contact:</w:t>
            </w:r>
          </w:p>
          <w:p w14:paraId="254E3EA3" w14:textId="77777777" w:rsidR="00DC5762" w:rsidRPr="00CA63B9" w:rsidRDefault="00DC5762" w:rsidP="00DC5762">
            <w:pPr>
              <w:ind w:right="36"/>
              <w:contextualSpacing/>
              <w:jc w:val="both"/>
              <w:rPr>
                <w:rFonts w:ascii="Arial Nova" w:hAnsi="Arial Nova" w:cs="Arial"/>
              </w:rPr>
            </w:pPr>
            <w:r w:rsidRPr="00CA63B9">
              <w:rPr>
                <w:rFonts w:ascii="Arial Nova" w:hAnsi="Arial Nova" w:cs="Arial"/>
              </w:rPr>
              <w:t>Leigh Meyer</w:t>
            </w:r>
          </w:p>
          <w:p w14:paraId="45C5C3EA" w14:textId="77777777" w:rsidR="00DC5762" w:rsidRPr="00CA63B9" w:rsidRDefault="00DC5762" w:rsidP="00DC5762">
            <w:pPr>
              <w:ind w:right="36"/>
              <w:contextualSpacing/>
              <w:jc w:val="both"/>
              <w:rPr>
                <w:rFonts w:ascii="Arial Nova" w:hAnsi="Arial Nova" w:cs="Arial"/>
              </w:rPr>
            </w:pPr>
            <w:r w:rsidRPr="00CA63B9">
              <w:rPr>
                <w:rFonts w:ascii="Arial Nova" w:hAnsi="Arial Nova" w:cs="Arial"/>
              </w:rPr>
              <w:t xml:space="preserve">Senior Project Manager </w:t>
            </w:r>
          </w:p>
          <w:p w14:paraId="4EF9B389" w14:textId="77777777" w:rsidR="00DC5762" w:rsidRPr="00CA63B9" w:rsidRDefault="00DC5762" w:rsidP="00DC5762">
            <w:pPr>
              <w:ind w:right="36"/>
              <w:contextualSpacing/>
              <w:jc w:val="both"/>
              <w:rPr>
                <w:rFonts w:ascii="Arial Nova" w:hAnsi="Arial Nova" w:cs="Arial"/>
              </w:rPr>
            </w:pPr>
            <w:r w:rsidRPr="00CA63B9">
              <w:rPr>
                <w:rFonts w:ascii="Arial Nova" w:hAnsi="Arial Nova" w:cs="Arial"/>
              </w:rPr>
              <w:t>UCLA Health Planning Design &amp; Construction</w:t>
            </w:r>
          </w:p>
          <w:p w14:paraId="5C696C34" w14:textId="77777777" w:rsidR="00DC5762" w:rsidRPr="008A12F0" w:rsidRDefault="00DC5762" w:rsidP="00DC5762">
            <w:pPr>
              <w:tabs>
                <w:tab w:val="left" w:pos="4282"/>
              </w:tabs>
              <w:ind w:right="36"/>
              <w:contextualSpacing/>
              <w:jc w:val="both"/>
              <w:rPr>
                <w:rFonts w:ascii="Arial Nova" w:hAnsi="Arial Nova" w:cs="Arial"/>
                <w:lang w:val="es-US"/>
              </w:rPr>
            </w:pPr>
            <w:r w:rsidRPr="008A12F0">
              <w:rPr>
                <w:rFonts w:ascii="Arial Nova" w:hAnsi="Arial Nova" w:cs="Arial"/>
                <w:lang w:val="es-US"/>
              </w:rPr>
              <w:t>T: 310-503-6633</w:t>
            </w:r>
          </w:p>
          <w:p w14:paraId="5368F423" w14:textId="77777777" w:rsidR="00DC5762" w:rsidRPr="008A12F0" w:rsidRDefault="00DC5762" w:rsidP="00DC5762">
            <w:pPr>
              <w:contextualSpacing/>
              <w:jc w:val="both"/>
              <w:rPr>
                <w:rFonts w:ascii="Arial Nova" w:hAnsi="Arial Nova" w:cs="Arial"/>
                <w:lang w:val="es-US"/>
              </w:rPr>
            </w:pPr>
            <w:r w:rsidRPr="008A12F0">
              <w:rPr>
                <w:rFonts w:ascii="Arial Nova" w:hAnsi="Arial Nova" w:cs="Arial"/>
                <w:lang w:val="es-US"/>
              </w:rPr>
              <w:t xml:space="preserve">E: </w:t>
            </w:r>
            <w:hyperlink r:id="rId6" w:history="1">
              <w:r w:rsidRPr="008A12F0">
                <w:rPr>
                  <w:rStyle w:val="Hyperlink"/>
                  <w:rFonts w:ascii="Arial Nova" w:hAnsi="Arial Nova" w:cs="Arial"/>
                  <w:lang w:val="es-US"/>
                </w:rPr>
                <w:t>l</w:t>
              </w:r>
              <w:r w:rsidRPr="008A12F0">
                <w:rPr>
                  <w:rStyle w:val="Hyperlink"/>
                  <w:rFonts w:ascii="Arial Nova" w:hAnsi="Arial Nova"/>
                  <w:lang w:val="es-US"/>
                </w:rPr>
                <w:t>meyer@mednet.ucla.edu</w:t>
              </w:r>
            </w:hyperlink>
          </w:p>
        </w:tc>
      </w:tr>
      <w:tr w:rsidR="00DC5762" w:rsidRPr="007930B9" w14:paraId="64F40520" w14:textId="77777777" w:rsidTr="00DC5762">
        <w:tc>
          <w:tcPr>
            <w:tcW w:w="4500" w:type="dxa"/>
          </w:tcPr>
          <w:p w14:paraId="24D93062" w14:textId="77777777" w:rsidR="00DC5762" w:rsidRPr="008A12F0" w:rsidRDefault="00DC5762" w:rsidP="00DC5762">
            <w:pPr>
              <w:pStyle w:val="Heading1"/>
              <w:contextualSpacing/>
              <w:jc w:val="both"/>
              <w:rPr>
                <w:rFonts w:ascii="Arial Nova" w:hAnsi="Arial Nova" w:cs="Arial"/>
                <w:sz w:val="20"/>
                <w:szCs w:val="20"/>
                <w:lang w:val="es-US"/>
              </w:rPr>
            </w:pPr>
          </w:p>
        </w:tc>
        <w:tc>
          <w:tcPr>
            <w:tcW w:w="4878" w:type="dxa"/>
          </w:tcPr>
          <w:p w14:paraId="3B21DBC5" w14:textId="77777777" w:rsidR="00DC5762" w:rsidRPr="00CA63B9" w:rsidRDefault="00DC5762" w:rsidP="00DC5762">
            <w:pPr>
              <w:jc w:val="both"/>
              <w:rPr>
                <w:rFonts w:ascii="Arial Nova" w:hAnsi="Arial Nova" w:cs="Arial"/>
                <w:u w:val="single"/>
              </w:rPr>
            </w:pPr>
            <w:r w:rsidRPr="00CA63B9">
              <w:rPr>
                <w:rFonts w:ascii="Arial Nova" w:hAnsi="Arial Nova" w:cs="Arial"/>
                <w:u w:val="single"/>
              </w:rPr>
              <w:t xml:space="preserve">For questions related to the </w:t>
            </w:r>
            <w:r w:rsidRPr="00CA63B9">
              <w:rPr>
                <w:rFonts w:ascii="Arial Nova" w:hAnsi="Arial Nova" w:cs="Arial"/>
                <w:b/>
                <w:u w:val="single"/>
              </w:rPr>
              <w:t>submission format</w:t>
            </w:r>
            <w:r w:rsidRPr="00CA63B9">
              <w:rPr>
                <w:rFonts w:ascii="Arial Nova" w:hAnsi="Arial Nova" w:cs="Arial"/>
                <w:u w:val="single"/>
              </w:rPr>
              <w:t>, please contact:</w:t>
            </w:r>
          </w:p>
          <w:p w14:paraId="1CF8E8F0" w14:textId="77777777" w:rsidR="00DC5762" w:rsidRPr="008A12F0" w:rsidRDefault="00DC5762" w:rsidP="00DC5762">
            <w:pPr>
              <w:contextualSpacing/>
              <w:jc w:val="both"/>
              <w:rPr>
                <w:rFonts w:ascii="Arial Nova" w:hAnsi="Arial Nova" w:cs="Arial"/>
                <w:lang w:val="es-US"/>
              </w:rPr>
            </w:pPr>
            <w:r w:rsidRPr="008A12F0">
              <w:rPr>
                <w:rFonts w:ascii="Arial Nova" w:hAnsi="Arial Nova" w:cs="Arial"/>
                <w:lang w:val="es-US"/>
              </w:rPr>
              <w:t>Liliana Martinez</w:t>
            </w:r>
          </w:p>
          <w:p w14:paraId="140D06E6" w14:textId="77777777" w:rsidR="00DC5762" w:rsidRPr="008A12F0" w:rsidRDefault="00DC5762" w:rsidP="00DC5762">
            <w:pPr>
              <w:contextualSpacing/>
              <w:jc w:val="both"/>
              <w:rPr>
                <w:rFonts w:ascii="Arial Nova" w:hAnsi="Arial Nova" w:cs="Arial"/>
                <w:lang w:val="es-US"/>
              </w:rPr>
            </w:pPr>
            <w:r w:rsidRPr="008A12F0">
              <w:rPr>
                <w:rFonts w:ascii="Arial Nova" w:hAnsi="Arial Nova" w:cs="Arial"/>
                <w:lang w:val="es-US"/>
              </w:rPr>
              <w:t xml:space="preserve">UCLA Capital </w:t>
            </w:r>
            <w:proofErr w:type="spellStart"/>
            <w:r w:rsidRPr="008A12F0">
              <w:rPr>
                <w:rFonts w:ascii="Arial Nova" w:hAnsi="Arial Nova" w:cs="Arial"/>
                <w:lang w:val="es-US"/>
              </w:rPr>
              <w:t>Programs</w:t>
            </w:r>
            <w:proofErr w:type="spellEnd"/>
          </w:p>
          <w:p w14:paraId="52CE5283" w14:textId="77777777" w:rsidR="00DC5762" w:rsidRPr="008A12F0" w:rsidRDefault="00DC5762" w:rsidP="00DC5762">
            <w:pPr>
              <w:contextualSpacing/>
              <w:jc w:val="both"/>
              <w:rPr>
                <w:rFonts w:ascii="Arial Nova" w:hAnsi="Arial Nova" w:cs="Arial"/>
                <w:lang w:val="es-US"/>
              </w:rPr>
            </w:pPr>
            <w:r w:rsidRPr="008A12F0">
              <w:rPr>
                <w:rFonts w:ascii="Arial Nova" w:hAnsi="Arial Nova" w:cs="Arial"/>
                <w:lang w:val="es-US"/>
              </w:rPr>
              <w:t xml:space="preserve">RFQ </w:t>
            </w:r>
            <w:proofErr w:type="spellStart"/>
            <w:r w:rsidRPr="008A12F0">
              <w:rPr>
                <w:rFonts w:ascii="Arial Nova" w:hAnsi="Arial Nova" w:cs="Arial"/>
                <w:lang w:val="es-US"/>
              </w:rPr>
              <w:t>Administrator</w:t>
            </w:r>
            <w:proofErr w:type="spellEnd"/>
          </w:p>
          <w:p w14:paraId="6693A41F" w14:textId="77777777" w:rsidR="00292033" w:rsidRDefault="00DC5762" w:rsidP="00292033">
            <w:pPr>
              <w:tabs>
                <w:tab w:val="left" w:pos="4282"/>
              </w:tabs>
              <w:contextualSpacing/>
              <w:jc w:val="both"/>
              <w:rPr>
                <w:rFonts w:ascii="Arial Nova" w:hAnsi="Arial Nova" w:cs="Arial"/>
                <w:lang w:val="es-US"/>
              </w:rPr>
            </w:pPr>
            <w:r w:rsidRPr="008A12F0">
              <w:rPr>
                <w:rFonts w:ascii="Arial Nova" w:hAnsi="Arial Nova" w:cs="Arial"/>
                <w:lang w:val="es-US"/>
              </w:rPr>
              <w:t>T: 310-206-3128</w:t>
            </w:r>
          </w:p>
          <w:p w14:paraId="4C9D5FAB" w14:textId="42EBAE89" w:rsidR="00DC5762" w:rsidRPr="008A12F0" w:rsidRDefault="00DC5762" w:rsidP="00292033">
            <w:pPr>
              <w:tabs>
                <w:tab w:val="left" w:pos="4282"/>
              </w:tabs>
              <w:contextualSpacing/>
              <w:jc w:val="both"/>
              <w:rPr>
                <w:rFonts w:ascii="Arial Nova" w:hAnsi="Arial Nova" w:cs="Arial"/>
                <w:b/>
                <w:color w:val="0000FF"/>
                <w:lang w:val="es-US"/>
              </w:rPr>
            </w:pPr>
            <w:r w:rsidRPr="008A12F0">
              <w:rPr>
                <w:rFonts w:ascii="Arial Nova" w:hAnsi="Arial Nova" w:cs="Arial"/>
                <w:lang w:val="es-US"/>
              </w:rPr>
              <w:t xml:space="preserve">E: </w:t>
            </w:r>
            <w:hyperlink r:id="rId7" w:history="1">
              <w:r w:rsidRPr="008A12F0">
                <w:rPr>
                  <w:rStyle w:val="Hyperlink"/>
                  <w:rFonts w:ascii="Arial Nova" w:hAnsi="Arial Nova" w:cs="Arial"/>
                  <w:lang w:val="es-US"/>
                </w:rPr>
                <w:t>Lmartinez@capnet.ucla.edu</w:t>
              </w:r>
            </w:hyperlink>
          </w:p>
          <w:p w14:paraId="4C6BF71E" w14:textId="77777777" w:rsidR="00DC5762" w:rsidRPr="008A12F0" w:rsidRDefault="00DC5762" w:rsidP="00DC5762">
            <w:pPr>
              <w:jc w:val="both"/>
              <w:rPr>
                <w:rFonts w:ascii="Arial Nova" w:hAnsi="Arial Nova" w:cs="Arial"/>
                <w:lang w:val="es-US"/>
              </w:rPr>
            </w:pPr>
          </w:p>
        </w:tc>
      </w:tr>
    </w:tbl>
    <w:p w14:paraId="0075848E" w14:textId="77777777" w:rsidR="00DC5762" w:rsidRPr="008A12F0" w:rsidRDefault="00DC5762" w:rsidP="00DC5762">
      <w:pPr>
        <w:jc w:val="both"/>
        <w:rPr>
          <w:rFonts w:ascii="Arial Nova" w:hAnsi="Arial Nova"/>
          <w:lang w:val="es-US"/>
        </w:rPr>
      </w:pPr>
    </w:p>
    <w:p w14:paraId="04555F97" w14:textId="77777777" w:rsidR="00194FC2" w:rsidRDefault="00194FC2"/>
    <w:sectPr w:rsidR="00194FC2" w:rsidSect="00DC5762">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2"/>
    <w:rsid w:val="00060411"/>
    <w:rsid w:val="00194FC2"/>
    <w:rsid w:val="001A2663"/>
    <w:rsid w:val="00292033"/>
    <w:rsid w:val="004C10F6"/>
    <w:rsid w:val="004C3A8D"/>
    <w:rsid w:val="004E01BB"/>
    <w:rsid w:val="008C34D1"/>
    <w:rsid w:val="00A47D1E"/>
    <w:rsid w:val="00DC5762"/>
    <w:rsid w:val="00F8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D6C84"/>
  <w15:chartTrackingRefBased/>
  <w15:docId w15:val="{94622321-A835-470D-8361-33EFE6B8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6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DC5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C5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C5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C5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C5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C57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C57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C57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C57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762"/>
    <w:rPr>
      <w:rFonts w:eastAsiaTheme="majorEastAsia" w:cstheme="majorBidi"/>
      <w:color w:val="272727" w:themeColor="text1" w:themeTint="D8"/>
    </w:rPr>
  </w:style>
  <w:style w:type="paragraph" w:styleId="Title">
    <w:name w:val="Title"/>
    <w:basedOn w:val="Normal"/>
    <w:next w:val="Normal"/>
    <w:link w:val="TitleChar"/>
    <w:uiPriority w:val="10"/>
    <w:qFormat/>
    <w:rsid w:val="00DC57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762"/>
    <w:pPr>
      <w:spacing w:before="160"/>
      <w:jc w:val="center"/>
    </w:pPr>
    <w:rPr>
      <w:i/>
      <w:iCs/>
      <w:color w:val="404040" w:themeColor="text1" w:themeTint="BF"/>
    </w:rPr>
  </w:style>
  <w:style w:type="character" w:customStyle="1" w:styleId="QuoteChar">
    <w:name w:val="Quote Char"/>
    <w:basedOn w:val="DefaultParagraphFont"/>
    <w:link w:val="Quote"/>
    <w:uiPriority w:val="29"/>
    <w:rsid w:val="00DC5762"/>
    <w:rPr>
      <w:i/>
      <w:iCs/>
      <w:color w:val="404040" w:themeColor="text1" w:themeTint="BF"/>
    </w:rPr>
  </w:style>
  <w:style w:type="paragraph" w:styleId="ListParagraph">
    <w:name w:val="List Paragraph"/>
    <w:basedOn w:val="Normal"/>
    <w:uiPriority w:val="34"/>
    <w:qFormat/>
    <w:rsid w:val="00DC5762"/>
    <w:pPr>
      <w:ind w:left="720"/>
      <w:contextualSpacing/>
    </w:pPr>
  </w:style>
  <w:style w:type="character" w:styleId="IntenseEmphasis">
    <w:name w:val="Intense Emphasis"/>
    <w:basedOn w:val="DefaultParagraphFont"/>
    <w:uiPriority w:val="21"/>
    <w:qFormat/>
    <w:rsid w:val="00DC5762"/>
    <w:rPr>
      <w:i/>
      <w:iCs/>
      <w:color w:val="0F4761" w:themeColor="accent1" w:themeShade="BF"/>
    </w:rPr>
  </w:style>
  <w:style w:type="paragraph" w:styleId="IntenseQuote">
    <w:name w:val="Intense Quote"/>
    <w:basedOn w:val="Normal"/>
    <w:next w:val="Normal"/>
    <w:link w:val="IntenseQuoteChar"/>
    <w:uiPriority w:val="30"/>
    <w:qFormat/>
    <w:rsid w:val="00DC5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762"/>
    <w:rPr>
      <w:i/>
      <w:iCs/>
      <w:color w:val="0F4761" w:themeColor="accent1" w:themeShade="BF"/>
    </w:rPr>
  </w:style>
  <w:style w:type="character" w:styleId="IntenseReference">
    <w:name w:val="Intense Reference"/>
    <w:basedOn w:val="DefaultParagraphFont"/>
    <w:uiPriority w:val="32"/>
    <w:qFormat/>
    <w:rsid w:val="00DC5762"/>
    <w:rPr>
      <w:b/>
      <w:bCs/>
      <w:smallCaps/>
      <w:color w:val="0F4761" w:themeColor="accent1" w:themeShade="BF"/>
      <w:spacing w:val="5"/>
    </w:rPr>
  </w:style>
  <w:style w:type="character" w:styleId="Hyperlink">
    <w:name w:val="Hyperlink"/>
    <w:rsid w:val="00DC5762"/>
    <w:rPr>
      <w:color w:val="0000FF"/>
      <w:u w:val="single"/>
    </w:rPr>
  </w:style>
  <w:style w:type="paragraph" w:styleId="PlainText">
    <w:name w:val="Plain Text"/>
    <w:basedOn w:val="Normal"/>
    <w:link w:val="PlainTextChar"/>
    <w:rsid w:val="00DC5762"/>
    <w:rPr>
      <w:rFonts w:ascii="Consolas" w:hAnsi="Consolas"/>
      <w:color w:val="002060"/>
      <w:sz w:val="21"/>
      <w:szCs w:val="21"/>
    </w:rPr>
  </w:style>
  <w:style w:type="character" w:customStyle="1" w:styleId="PlainTextChar">
    <w:name w:val="Plain Text Char"/>
    <w:basedOn w:val="DefaultParagraphFont"/>
    <w:link w:val="PlainText"/>
    <w:rsid w:val="00DC5762"/>
    <w:rPr>
      <w:rFonts w:ascii="Consolas" w:eastAsia="Times New Roman" w:hAnsi="Consolas" w:cs="Times New Roman"/>
      <w:color w:val="002060"/>
      <w:kern w:val="0"/>
      <w:sz w:val="21"/>
      <w:szCs w:val="21"/>
      <w14:ligatures w14:val="none"/>
    </w:rPr>
  </w:style>
  <w:style w:type="table" w:styleId="TableGrid">
    <w:name w:val="Table Grid"/>
    <w:basedOn w:val="TableNormal"/>
    <w:uiPriority w:val="39"/>
    <w:rsid w:val="00DC576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martinez@capnet.ucl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meyer@mednet.ucla.edu" TargetMode="External"/><Relationship Id="rId5" Type="http://schemas.openxmlformats.org/officeDocument/2006/relationships/hyperlink" Target="https://www.uclaplanroom.com/help/account.register" TargetMode="External"/><Relationship Id="rId4" Type="http://schemas.openxmlformats.org/officeDocument/2006/relationships/hyperlink" Target="http://www.uclaplanroom.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606</Words>
  <Characters>3897</Characters>
  <Application>Microsoft Office Word</Application>
  <DocSecurity>0</DocSecurity>
  <Lines>81</Lines>
  <Paragraphs>31</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Martinez, Liliana L.</cp:lastModifiedBy>
  <cp:revision>4</cp:revision>
  <dcterms:created xsi:type="dcterms:W3CDTF">2025-10-30T00:14:00Z</dcterms:created>
  <dcterms:modified xsi:type="dcterms:W3CDTF">2025-10-30T15:31:00Z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8954528d-b5e1-4359-a987-7ba9657a1dbf</vt:lpwstr>
  </property>
</Properties>
</file>